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64" w:rsidRDefault="00FA732F" w:rsidP="00FA732F">
      <w:pPr>
        <w:spacing w:after="100" w:afterAutospacing="1" w:line="0" w:lineRule="atLeast"/>
        <w:rPr>
          <w:b/>
        </w:rPr>
      </w:pPr>
      <w:r w:rsidRPr="00FA732F">
        <w:rPr>
          <w:b/>
        </w:rPr>
        <w:t>Ici et là-bas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Comment se fait-il qu’il y ait une telle paix, là ?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Un surprenant silence.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Tout s’apaise, là, au bord de la Rance.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Les arbres à peine froufroutent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L’eau de la rivière scintille sous le ciel nuageux.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Une telle paix, là.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 xml:space="preserve">Et </w:t>
      </w:r>
      <w:r w:rsidR="00445731">
        <w:rPr>
          <w:b/>
        </w:rPr>
        <w:t>p</w:t>
      </w:r>
      <w:r>
        <w:rPr>
          <w:b/>
        </w:rPr>
        <w:t>ourtant je</w:t>
      </w:r>
      <w:r w:rsidRPr="00445731">
        <w:rPr>
          <w:b/>
        </w:rPr>
        <w:t xml:space="preserve"> SAIS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Qu’exactement à cet instant,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Là-bas, ailleurs, au loin,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Il y a le vacarme des villes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La violence de la guerre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La maladie, la vieillesse, la mort.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La terre c</w:t>
      </w:r>
      <w:r w:rsidR="00445731">
        <w:rPr>
          <w:b/>
        </w:rPr>
        <w:t>r</w:t>
      </w:r>
      <w:r>
        <w:rPr>
          <w:b/>
        </w:rPr>
        <w:t xml:space="preserve">ie sa douleur 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En vain.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Comment se fait-il qu’en ce même instant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Là-bas hure la douleur du monde.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 xml:space="preserve">Comment se fait-il qu’ici ?  </w:t>
      </w:r>
    </w:p>
    <w:p w:rsidR="00FA732F" w:rsidRDefault="00FA732F" w:rsidP="00FA732F">
      <w:pPr>
        <w:spacing w:after="0" w:line="80" w:lineRule="atLeast"/>
        <w:rPr>
          <w:b/>
        </w:rPr>
      </w:pP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Comment se fait-il qu’il y ait cet incroyable silence ?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Qu’il y ait moi, là, immobile, à l’écoute.</w:t>
      </w:r>
    </w:p>
    <w:p w:rsidR="00FA732F" w:rsidRDefault="00FA732F" w:rsidP="00FA732F">
      <w:pPr>
        <w:spacing w:after="0" w:line="80" w:lineRule="atLeast"/>
        <w:rPr>
          <w:b/>
        </w:rPr>
      </w:pPr>
      <w:r>
        <w:rPr>
          <w:b/>
        </w:rPr>
        <w:t>J’ouvre les yeux</w:t>
      </w:r>
      <w:r w:rsidR="00FA4018">
        <w:rPr>
          <w:b/>
        </w:rPr>
        <w:t xml:space="preserve">, je m’envole avec la mouette, 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Et coule entre les rives du fleuve.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Mais je S</w:t>
      </w:r>
      <w:r w:rsidR="00445731">
        <w:rPr>
          <w:b/>
        </w:rPr>
        <w:t>AI</w:t>
      </w:r>
      <w:r>
        <w:rPr>
          <w:b/>
        </w:rPr>
        <w:t>S là-bas la douleur du monde.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Je sais l’explosion d’une bombe dans la chaleur un jour d’été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Je sais la terreur de l’enfant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La douleur de l’homme blessé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Je sais la défaite de l’homme humilié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Et le déracinement de l’homme émigré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 xml:space="preserve">Je sais le mensonge, le meurtre, la torture, 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La trahison…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Comment se fait-il qu’ici…</w:t>
      </w:r>
    </w:p>
    <w:p w:rsidR="00FA4018" w:rsidRDefault="00FA4018" w:rsidP="00FA732F">
      <w:pPr>
        <w:spacing w:after="0" w:line="80" w:lineRule="atLeast"/>
        <w:rPr>
          <w:b/>
        </w:rPr>
      </w:pP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Comment se fait-il qu’il y ait cette insondable joie ?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Cette indéracinable Joie, ici.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Là-bas, JE SAIS…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 xml:space="preserve">Je sais le monde de douleur, le monde de rancœur 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Le monde de peur.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Le monde des désirs inassouvis</w:t>
      </w:r>
      <w:r w:rsidR="00445731">
        <w:rPr>
          <w:b/>
        </w:rPr>
        <w:t>,</w:t>
      </w:r>
      <w:r>
        <w:rPr>
          <w:b/>
        </w:rPr>
        <w:t xml:space="preserve">  des p</w:t>
      </w:r>
      <w:r w:rsidR="00445731">
        <w:rPr>
          <w:b/>
        </w:rPr>
        <w:t>l</w:t>
      </w:r>
      <w:r>
        <w:rPr>
          <w:b/>
        </w:rPr>
        <w:t xml:space="preserve">aisirs jamais comblés, 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De la beauté jamais éteinte,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Je sais aussi les joies éphémères …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Un amour qui commence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Un enfant qui naît…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Je sais aussi les sourires furtifs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Les plaisirs d’un instant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 xml:space="preserve">Les bonheurs </w:t>
      </w:r>
      <w:r w:rsidR="00445731">
        <w:rPr>
          <w:b/>
        </w:rPr>
        <w:t>fu</w:t>
      </w:r>
      <w:r>
        <w:rPr>
          <w:b/>
        </w:rPr>
        <w:t>giti</w:t>
      </w:r>
      <w:r w:rsidR="00445731">
        <w:rPr>
          <w:b/>
        </w:rPr>
        <w:t>f</w:t>
      </w:r>
      <w:r>
        <w:rPr>
          <w:b/>
        </w:rPr>
        <w:t>s…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 xml:space="preserve">Mais là maintenant cette indéracinable Joie, insondable Joie 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 xml:space="preserve">Comment se fait-il, qu’exactement à cet instant </w:t>
      </w:r>
    </w:p>
    <w:p w:rsidR="00FA4018" w:rsidRDefault="00FA4018" w:rsidP="00FA732F">
      <w:pPr>
        <w:spacing w:after="0" w:line="80" w:lineRule="atLeast"/>
        <w:rPr>
          <w:b/>
        </w:rPr>
      </w:pPr>
      <w:r>
        <w:rPr>
          <w:b/>
        </w:rPr>
        <w:t>Elle n’</w:t>
      </w:r>
      <w:r w:rsidR="00026351">
        <w:rPr>
          <w:b/>
        </w:rPr>
        <w:t>inonde pas là-bas,</w:t>
      </w:r>
    </w:p>
    <w:p w:rsidR="00026351" w:rsidRDefault="00026351" w:rsidP="00FA732F">
      <w:pPr>
        <w:spacing w:after="0" w:line="80" w:lineRule="atLeast"/>
        <w:rPr>
          <w:b/>
        </w:rPr>
      </w:pPr>
      <w:r>
        <w:rPr>
          <w:b/>
        </w:rPr>
        <w:t>Ailleurs, au loin …</w:t>
      </w:r>
    </w:p>
    <w:p w:rsidR="00026351" w:rsidRDefault="00026351" w:rsidP="00FA732F">
      <w:pPr>
        <w:spacing w:after="0" w:line="80" w:lineRule="atLeast"/>
        <w:rPr>
          <w:b/>
        </w:rPr>
      </w:pPr>
      <w:r>
        <w:rPr>
          <w:b/>
        </w:rPr>
        <w:t xml:space="preserve">Mais comment se fait-il ?             Ici et là, août 2013    </w:t>
      </w:r>
      <w:proofErr w:type="spellStart"/>
      <w:r>
        <w:rPr>
          <w:b/>
        </w:rPr>
        <w:t>Erwane</w:t>
      </w:r>
      <w:proofErr w:type="spellEnd"/>
      <w:r>
        <w:rPr>
          <w:b/>
        </w:rPr>
        <w:t xml:space="preserve"> de Dinan   </w:t>
      </w:r>
    </w:p>
    <w:p w:rsidR="00FA4018" w:rsidRPr="00FA732F" w:rsidRDefault="00FA4018" w:rsidP="00FA732F">
      <w:pPr>
        <w:spacing w:after="0" w:line="80" w:lineRule="atLeast"/>
        <w:rPr>
          <w:b/>
        </w:rPr>
      </w:pPr>
    </w:p>
    <w:p w:rsidR="00FA732F" w:rsidRPr="00FA732F" w:rsidRDefault="00FA732F" w:rsidP="00FA732F">
      <w:pPr>
        <w:spacing w:after="100" w:afterAutospacing="1" w:line="80" w:lineRule="atLeast"/>
        <w:rPr>
          <w:b/>
        </w:rPr>
      </w:pPr>
    </w:p>
    <w:p w:rsidR="00FA732F" w:rsidRPr="00FA732F" w:rsidRDefault="00FA732F">
      <w:pPr>
        <w:spacing w:after="100" w:afterAutospacing="1" w:line="0" w:lineRule="atLeast"/>
        <w:rPr>
          <w:b/>
        </w:rPr>
      </w:pPr>
    </w:p>
    <w:sectPr w:rsidR="00FA732F" w:rsidRPr="00FA732F" w:rsidSect="000C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32F"/>
    <w:rsid w:val="00026351"/>
    <w:rsid w:val="000C4364"/>
    <w:rsid w:val="0031094A"/>
    <w:rsid w:val="00445731"/>
    <w:rsid w:val="00FA4018"/>
    <w:rsid w:val="00FA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Nicolas</dc:creator>
  <cp:keywords/>
  <dc:description/>
  <cp:lastModifiedBy>Yvonne Nicolas</cp:lastModifiedBy>
  <cp:revision>2</cp:revision>
  <dcterms:created xsi:type="dcterms:W3CDTF">2015-11-19T14:01:00Z</dcterms:created>
  <dcterms:modified xsi:type="dcterms:W3CDTF">2015-11-19T14:01:00Z</dcterms:modified>
</cp:coreProperties>
</file>